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816" w:rsidRDefault="00A53816" w:rsidP="00A53816">
      <w:pPr>
        <w:spacing w:line="360" w:lineRule="auto"/>
        <w:ind w:right="840"/>
        <w:jc w:val="center"/>
        <w:rPr>
          <w:rFonts w:ascii="黑体" w:eastAsia="黑体" w:hAnsi="宋体"/>
          <w:color w:val="000000"/>
          <w:sz w:val="32"/>
          <w:szCs w:val="32"/>
        </w:rPr>
      </w:pPr>
    </w:p>
    <w:p w:rsidR="00A53816" w:rsidRPr="002B14D1" w:rsidRDefault="00A53816" w:rsidP="00A53816">
      <w:pPr>
        <w:spacing w:line="360" w:lineRule="auto"/>
        <w:ind w:right="84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hint="eastAsia"/>
          <w:color w:val="000000"/>
        </w:rPr>
        <w:t xml:space="preserve">                                        </w:t>
      </w:r>
    </w:p>
    <w:p w:rsidR="00A53816" w:rsidRDefault="00A53816" w:rsidP="00A53816">
      <w:pPr>
        <w:spacing w:line="360" w:lineRule="auto"/>
        <w:ind w:firstLine="6600"/>
        <w:rPr>
          <w:rFonts w:ascii="Times New Roman" w:hAnsi="Times New Roman"/>
          <w:color w:val="000000"/>
        </w:rPr>
      </w:pPr>
    </w:p>
    <w:p w:rsidR="00787EE1" w:rsidRDefault="00787EE1" w:rsidP="00A53816">
      <w:pPr>
        <w:spacing w:line="360" w:lineRule="auto"/>
        <w:ind w:firstLine="6600"/>
        <w:rPr>
          <w:rFonts w:ascii="Times New Roman" w:hAnsi="Times New Roman"/>
          <w:color w:val="000000"/>
        </w:rPr>
      </w:pPr>
    </w:p>
    <w:p w:rsidR="00787EE1" w:rsidRPr="002B14D1" w:rsidRDefault="00787EE1" w:rsidP="00A53816">
      <w:pPr>
        <w:spacing w:line="360" w:lineRule="auto"/>
        <w:ind w:firstLine="6600"/>
        <w:rPr>
          <w:rFonts w:ascii="Times New Roman" w:hAnsi="Times New Roman"/>
          <w:color w:val="000000"/>
        </w:rPr>
      </w:pPr>
    </w:p>
    <w:p w:rsidR="00A53816" w:rsidRPr="002B14D1" w:rsidRDefault="00A53816" w:rsidP="00A53816">
      <w:pPr>
        <w:spacing w:line="360" w:lineRule="auto"/>
        <w:ind w:firstLine="6600"/>
        <w:rPr>
          <w:rFonts w:ascii="Times New Roman" w:hAnsi="Times New Roman"/>
          <w:color w:val="000000"/>
        </w:rPr>
      </w:pPr>
    </w:p>
    <w:p w:rsidR="001B32D1" w:rsidRDefault="0043361C" w:rsidP="00A53816">
      <w:pPr>
        <w:spacing w:line="360" w:lineRule="auto"/>
        <w:jc w:val="center"/>
        <w:rPr>
          <w:rFonts w:ascii="Times New Roman"/>
          <w:b/>
          <w:bCs/>
          <w:color w:val="000000"/>
          <w:sz w:val="44"/>
          <w:szCs w:val="44"/>
        </w:rPr>
      </w:pPr>
      <w:r>
        <w:rPr>
          <w:rFonts w:ascii="Times New Roman" w:hint="eastAsia"/>
          <w:b/>
          <w:bCs/>
          <w:color w:val="000000"/>
          <w:sz w:val="44"/>
          <w:szCs w:val="44"/>
        </w:rPr>
        <w:t>临港</w:t>
      </w:r>
      <w:r w:rsidR="00CE5590">
        <w:rPr>
          <w:rFonts w:ascii="Times New Roman" w:hint="eastAsia"/>
          <w:b/>
          <w:bCs/>
          <w:color w:val="000000"/>
          <w:sz w:val="44"/>
          <w:szCs w:val="44"/>
        </w:rPr>
        <w:t>海外香港公司</w:t>
      </w:r>
    </w:p>
    <w:p w:rsidR="00A53816" w:rsidRPr="002B14D1" w:rsidRDefault="00CE5590" w:rsidP="00A53816">
      <w:pPr>
        <w:spacing w:line="360" w:lineRule="auto"/>
        <w:jc w:val="center"/>
        <w:rPr>
          <w:rFonts w:ascii="Times New Roman" w:hAnsi="Times New Roman"/>
          <w:b/>
          <w:bCs/>
          <w:color w:val="000000"/>
          <w:sz w:val="44"/>
          <w:szCs w:val="44"/>
        </w:rPr>
      </w:pPr>
      <w:r>
        <w:rPr>
          <w:rFonts w:ascii="Times New Roman" w:hint="eastAsia"/>
          <w:b/>
          <w:bCs/>
          <w:color w:val="000000"/>
          <w:sz w:val="44"/>
          <w:szCs w:val="44"/>
        </w:rPr>
        <w:t>合格</w:t>
      </w:r>
      <w:r w:rsidR="00A53816" w:rsidRPr="00F414F0">
        <w:rPr>
          <w:rFonts w:ascii="Times New Roman" w:hint="eastAsia"/>
          <w:b/>
          <w:bCs/>
          <w:color w:val="000000"/>
          <w:sz w:val="44"/>
          <w:szCs w:val="44"/>
        </w:rPr>
        <w:t>供</w:t>
      </w:r>
      <w:r>
        <w:rPr>
          <w:rFonts w:ascii="Times New Roman" w:hint="eastAsia"/>
          <w:b/>
          <w:bCs/>
          <w:color w:val="000000"/>
          <w:sz w:val="44"/>
          <w:szCs w:val="44"/>
        </w:rPr>
        <w:t>应</w:t>
      </w:r>
      <w:proofErr w:type="gramStart"/>
      <w:r w:rsidR="00A53816" w:rsidRPr="00F414F0">
        <w:rPr>
          <w:rFonts w:ascii="Times New Roman" w:hint="eastAsia"/>
          <w:b/>
          <w:bCs/>
          <w:color w:val="000000"/>
          <w:sz w:val="44"/>
          <w:szCs w:val="44"/>
        </w:rPr>
        <w:t>方资格</w:t>
      </w:r>
      <w:proofErr w:type="gramEnd"/>
      <w:r w:rsidR="00A53816" w:rsidRPr="00F414F0">
        <w:rPr>
          <w:rFonts w:ascii="Times New Roman" w:hint="eastAsia"/>
          <w:b/>
          <w:bCs/>
          <w:color w:val="000000"/>
          <w:sz w:val="44"/>
          <w:szCs w:val="44"/>
        </w:rPr>
        <w:t>评价报告</w:t>
      </w:r>
    </w:p>
    <w:p w:rsidR="00A53816" w:rsidRPr="002B14D1" w:rsidRDefault="00A53816" w:rsidP="00A53816">
      <w:pPr>
        <w:spacing w:line="360" w:lineRule="auto"/>
        <w:jc w:val="center"/>
        <w:rPr>
          <w:rFonts w:ascii="Times New Roman" w:hAnsi="Times New Roman"/>
          <w:b/>
          <w:bCs/>
          <w:color w:val="000000"/>
          <w:sz w:val="36"/>
        </w:rPr>
      </w:pPr>
    </w:p>
    <w:p w:rsidR="00A53816" w:rsidRPr="002B14D1" w:rsidRDefault="00A53816" w:rsidP="00A53816">
      <w:pPr>
        <w:spacing w:line="360" w:lineRule="auto"/>
        <w:jc w:val="center"/>
        <w:rPr>
          <w:rFonts w:ascii="Times New Roman" w:hAnsi="Times New Roman"/>
          <w:b/>
          <w:bCs/>
          <w:color w:val="000000"/>
          <w:sz w:val="36"/>
        </w:rPr>
      </w:pPr>
    </w:p>
    <w:p w:rsidR="00A53816" w:rsidRPr="002B14D1" w:rsidRDefault="00A53816" w:rsidP="00A53816">
      <w:pPr>
        <w:spacing w:line="360" w:lineRule="auto"/>
        <w:jc w:val="center"/>
        <w:rPr>
          <w:rFonts w:ascii="Times New Roman" w:hAnsi="Times New Roman"/>
          <w:b/>
          <w:bCs/>
          <w:color w:val="000000"/>
          <w:sz w:val="36"/>
        </w:rPr>
      </w:pPr>
    </w:p>
    <w:p w:rsidR="00A53816" w:rsidRPr="002B14D1" w:rsidRDefault="00A53816" w:rsidP="00A53816">
      <w:pPr>
        <w:spacing w:line="360" w:lineRule="auto"/>
        <w:jc w:val="center"/>
        <w:rPr>
          <w:rFonts w:ascii="Times New Roman" w:hAnsi="Times New Roman"/>
          <w:b/>
          <w:bCs/>
          <w:color w:val="000000"/>
          <w:sz w:val="36"/>
        </w:rPr>
      </w:pPr>
    </w:p>
    <w:p w:rsidR="00A53816" w:rsidRPr="002B14D1" w:rsidRDefault="00A53816" w:rsidP="00A53816">
      <w:pPr>
        <w:spacing w:line="360" w:lineRule="auto"/>
        <w:ind w:firstLine="1800"/>
        <w:rPr>
          <w:rFonts w:ascii="Times New Roman" w:hAnsi="Times New Roman"/>
          <w:b/>
          <w:bCs/>
          <w:color w:val="000000"/>
          <w:sz w:val="30"/>
        </w:rPr>
      </w:pPr>
    </w:p>
    <w:p w:rsidR="00A53816" w:rsidRPr="002B14D1" w:rsidRDefault="00A53816" w:rsidP="00A53816">
      <w:pPr>
        <w:spacing w:line="360" w:lineRule="auto"/>
        <w:ind w:firstLineChars="800" w:firstLine="2409"/>
        <w:rPr>
          <w:rFonts w:ascii="Times New Roman" w:hAnsi="Times New Roman"/>
          <w:b/>
          <w:bCs/>
          <w:color w:val="000000"/>
          <w:sz w:val="30"/>
        </w:rPr>
      </w:pPr>
    </w:p>
    <w:p w:rsidR="00A53816" w:rsidRPr="002B14D1" w:rsidRDefault="00A53816" w:rsidP="00A53816">
      <w:pPr>
        <w:spacing w:line="360" w:lineRule="auto"/>
        <w:ind w:firstLineChars="800" w:firstLine="2409"/>
        <w:rPr>
          <w:rFonts w:ascii="Times New Roman" w:hAnsi="Times New Roman"/>
          <w:b/>
          <w:bCs/>
          <w:color w:val="000000"/>
          <w:sz w:val="30"/>
        </w:rPr>
      </w:pPr>
    </w:p>
    <w:p w:rsidR="00A53816" w:rsidRPr="002B14D1" w:rsidRDefault="00A53816" w:rsidP="00A53816">
      <w:pPr>
        <w:spacing w:line="360" w:lineRule="auto"/>
        <w:ind w:firstLineChars="800" w:firstLine="2409"/>
        <w:rPr>
          <w:rFonts w:ascii="Times New Roman" w:hAnsi="Times New Roman"/>
          <w:b/>
          <w:bCs/>
          <w:color w:val="000000"/>
          <w:sz w:val="30"/>
        </w:rPr>
      </w:pPr>
    </w:p>
    <w:p w:rsidR="00A53816" w:rsidRPr="002B14D1" w:rsidRDefault="00A53816" w:rsidP="00A53816">
      <w:pPr>
        <w:spacing w:line="360" w:lineRule="auto"/>
        <w:ind w:firstLineChars="800" w:firstLine="2409"/>
        <w:rPr>
          <w:rFonts w:ascii="Times New Roman" w:hAnsi="Times New Roman"/>
          <w:b/>
          <w:bCs/>
          <w:color w:val="000000"/>
          <w:sz w:val="30"/>
        </w:rPr>
      </w:pPr>
    </w:p>
    <w:p w:rsidR="00A53816" w:rsidRPr="002B14D1" w:rsidRDefault="00A53816" w:rsidP="00A53816">
      <w:pPr>
        <w:spacing w:line="360" w:lineRule="auto"/>
        <w:ind w:firstLine="600"/>
        <w:rPr>
          <w:rFonts w:ascii="Times New Roman" w:hAnsi="Times New Roman"/>
          <w:b/>
          <w:color w:val="000000"/>
          <w:sz w:val="30"/>
          <w:szCs w:val="30"/>
        </w:rPr>
      </w:pPr>
    </w:p>
    <w:p w:rsidR="00A53816" w:rsidRPr="002B14D1" w:rsidRDefault="00A53816" w:rsidP="00A53816">
      <w:pPr>
        <w:spacing w:line="360" w:lineRule="auto"/>
        <w:ind w:firstLine="600"/>
        <w:rPr>
          <w:rFonts w:ascii="Times New Roman" w:hAnsi="Times New Roman"/>
          <w:b/>
          <w:color w:val="000000"/>
          <w:sz w:val="30"/>
          <w:szCs w:val="30"/>
        </w:rPr>
      </w:pPr>
    </w:p>
    <w:p w:rsidR="00A53816" w:rsidRPr="002B14D1" w:rsidRDefault="00A53816" w:rsidP="00A53816">
      <w:pPr>
        <w:spacing w:line="360" w:lineRule="auto"/>
        <w:ind w:firstLine="600"/>
        <w:rPr>
          <w:rFonts w:ascii="Times New Roman" w:hAnsi="Times New Roman"/>
          <w:b/>
          <w:color w:val="000000"/>
          <w:sz w:val="30"/>
          <w:szCs w:val="30"/>
        </w:rPr>
      </w:pPr>
    </w:p>
    <w:p w:rsidR="00A53816" w:rsidRDefault="00A53816" w:rsidP="00A53816">
      <w:pPr>
        <w:spacing w:line="360" w:lineRule="auto"/>
        <w:ind w:firstLine="600"/>
        <w:rPr>
          <w:rFonts w:ascii="Times New Roman" w:hAnsi="Times New Roman"/>
          <w:b/>
          <w:color w:val="000000"/>
          <w:sz w:val="30"/>
          <w:szCs w:val="30"/>
        </w:rPr>
      </w:pPr>
    </w:p>
    <w:p w:rsidR="00353137" w:rsidRDefault="00353137" w:rsidP="00A53816">
      <w:pPr>
        <w:spacing w:line="360" w:lineRule="auto"/>
        <w:ind w:firstLine="600"/>
        <w:rPr>
          <w:rFonts w:ascii="Times New Roman" w:hAnsi="Times New Roman"/>
          <w:b/>
          <w:color w:val="000000"/>
          <w:sz w:val="30"/>
          <w:szCs w:val="30"/>
        </w:rPr>
      </w:pPr>
    </w:p>
    <w:p w:rsidR="00353137" w:rsidRPr="002B14D1" w:rsidRDefault="00353137" w:rsidP="00A53816">
      <w:pPr>
        <w:spacing w:line="360" w:lineRule="auto"/>
        <w:ind w:firstLine="600"/>
        <w:rPr>
          <w:rFonts w:ascii="Times New Roman" w:hAnsi="Times New Roman"/>
          <w:b/>
          <w:color w:val="000000"/>
          <w:sz w:val="30"/>
          <w:szCs w:val="30"/>
        </w:rPr>
      </w:pPr>
    </w:p>
    <w:p w:rsidR="00A53816" w:rsidRPr="002B14D1" w:rsidRDefault="00A53816" w:rsidP="00A53816">
      <w:pPr>
        <w:spacing w:line="360" w:lineRule="auto"/>
        <w:ind w:firstLine="600"/>
        <w:rPr>
          <w:rFonts w:ascii="Times New Roman" w:hAnsi="Times New Roman"/>
          <w:b/>
          <w:color w:val="000000"/>
          <w:sz w:val="30"/>
          <w:szCs w:val="30"/>
        </w:rPr>
      </w:pPr>
    </w:p>
    <w:p w:rsidR="00A53816" w:rsidRPr="002B14D1" w:rsidRDefault="00353137" w:rsidP="00A53816">
      <w:pPr>
        <w:spacing w:line="360" w:lineRule="auto"/>
        <w:ind w:firstLine="601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int="eastAsia"/>
          <w:b/>
          <w:color w:val="000000"/>
          <w:sz w:val="30"/>
          <w:szCs w:val="30"/>
        </w:rPr>
        <w:t>上海临港</w:t>
      </w:r>
      <w:r w:rsidR="00EF5A75">
        <w:rPr>
          <w:rFonts w:ascii="Times New Roman" w:hint="eastAsia"/>
          <w:b/>
          <w:color w:val="000000"/>
          <w:sz w:val="30"/>
          <w:szCs w:val="30"/>
        </w:rPr>
        <w:t>海外发</w:t>
      </w:r>
      <w:r>
        <w:rPr>
          <w:rFonts w:ascii="Times New Roman"/>
          <w:b/>
          <w:color w:val="000000"/>
          <w:sz w:val="30"/>
          <w:szCs w:val="30"/>
        </w:rPr>
        <w:t>展</w:t>
      </w:r>
      <w:r w:rsidR="00EF5A75">
        <w:rPr>
          <w:rFonts w:ascii="Times New Roman" w:hint="eastAsia"/>
          <w:b/>
          <w:color w:val="000000"/>
          <w:sz w:val="30"/>
          <w:szCs w:val="30"/>
        </w:rPr>
        <w:t>（香港</w:t>
      </w:r>
      <w:r>
        <w:rPr>
          <w:rFonts w:ascii="Times New Roman" w:hint="eastAsia"/>
          <w:b/>
          <w:color w:val="000000"/>
          <w:sz w:val="30"/>
          <w:szCs w:val="30"/>
        </w:rPr>
        <w:t>）有限</w:t>
      </w:r>
      <w:r>
        <w:rPr>
          <w:rFonts w:ascii="Times New Roman"/>
          <w:b/>
          <w:color w:val="000000"/>
          <w:sz w:val="30"/>
          <w:szCs w:val="30"/>
        </w:rPr>
        <w:t>公司</w:t>
      </w:r>
    </w:p>
    <w:p w:rsidR="00A53816" w:rsidRPr="00353137" w:rsidRDefault="00353137" w:rsidP="00353137">
      <w:pPr>
        <w:spacing w:line="360" w:lineRule="auto"/>
        <w:ind w:firstLine="601"/>
        <w:jc w:val="center"/>
        <w:rPr>
          <w:rFonts w:ascii="Times New Roman" w:hAnsi="Times New Roman"/>
          <w:color w:val="000000"/>
          <w:sz w:val="28"/>
        </w:rPr>
        <w:sectPr w:rsidR="00A53816" w:rsidRPr="00353137" w:rsidSect="00E221EE">
          <w:headerReference w:type="default" r:id="rId8"/>
          <w:footerReference w:type="default" r:id="rId9"/>
          <w:pgSz w:w="11907" w:h="16840" w:code="9"/>
          <w:pgMar w:top="1418" w:right="1418" w:bottom="1418" w:left="1701" w:header="567" w:footer="851" w:gutter="0"/>
          <w:pgNumType w:start="1"/>
          <w:cols w:space="425"/>
          <w:docGrid w:linePitch="326"/>
        </w:sectPr>
      </w:pPr>
      <w:r>
        <w:rPr>
          <w:rFonts w:ascii="Times New Roman" w:hAnsi="Times New Roman"/>
          <w:color w:val="000000"/>
          <w:sz w:val="28"/>
        </w:rPr>
        <w:t>SHANGHAI LINGANG GROUP</w:t>
      </w:r>
    </w:p>
    <w:p w:rsidR="00A53816" w:rsidRPr="00765A85" w:rsidRDefault="00A53816" w:rsidP="00A53816">
      <w:pPr>
        <w:numPr>
          <w:ilvl w:val="0"/>
          <w:numId w:val="1"/>
        </w:numPr>
        <w:spacing w:line="360" w:lineRule="auto"/>
        <w:rPr>
          <w:b/>
          <w:bCs/>
          <w:color w:val="000000"/>
          <w:sz w:val="24"/>
          <w:szCs w:val="24"/>
        </w:rPr>
      </w:pPr>
      <w:r>
        <w:rPr>
          <w:rFonts w:hint="eastAsia"/>
          <w:b/>
          <w:bCs/>
          <w:color w:val="000000"/>
          <w:sz w:val="24"/>
          <w:szCs w:val="24"/>
        </w:rPr>
        <w:lastRenderedPageBreak/>
        <w:t>供方拟承担的任</w:t>
      </w:r>
      <w:r w:rsidRPr="00F414F0">
        <w:rPr>
          <w:rFonts w:ascii="Times New Roman" w:hint="eastAsia"/>
          <w:b/>
          <w:bCs/>
          <w:color w:val="000000"/>
          <w:sz w:val="24"/>
          <w:szCs w:val="24"/>
        </w:rPr>
        <w:t>务</w:t>
      </w:r>
      <w:r w:rsidRPr="00F414F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tbl>
      <w:tblPr>
        <w:tblW w:w="849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261"/>
        <w:gridCol w:w="4820"/>
        <w:gridCol w:w="2409"/>
      </w:tblGrid>
      <w:tr w:rsidR="00AA7A05" w:rsidRPr="00C53540" w:rsidTr="007A480E">
        <w:trPr>
          <w:trHeight w:val="692"/>
          <w:jc w:val="center"/>
        </w:trPr>
        <w:tc>
          <w:tcPr>
            <w:tcW w:w="1261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05" w:rsidRDefault="00AA7A05" w:rsidP="00D929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4F0">
              <w:rPr>
                <w:rFonts w:ascii="Times New Roman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48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05" w:rsidRDefault="00AA7A05" w:rsidP="003531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4F0">
              <w:rPr>
                <w:rFonts w:ascii="Times New Roman" w:hint="eastAsia"/>
                <w:color w:val="000000"/>
                <w:sz w:val="24"/>
                <w:szCs w:val="24"/>
              </w:rPr>
              <w:t>拟</w:t>
            </w:r>
            <w:r>
              <w:rPr>
                <w:rFonts w:ascii="Times New Roman" w:hint="eastAsia"/>
                <w:color w:val="000000"/>
                <w:sz w:val="24"/>
                <w:szCs w:val="24"/>
              </w:rPr>
              <w:t>提供</w:t>
            </w:r>
            <w:r w:rsidRPr="00F414F0">
              <w:rPr>
                <w:rFonts w:ascii="Times New Roman" w:hint="eastAsia"/>
                <w:color w:val="000000"/>
                <w:sz w:val="24"/>
                <w:szCs w:val="24"/>
              </w:rPr>
              <w:t>服务</w:t>
            </w:r>
            <w:r w:rsidR="00CA507D">
              <w:rPr>
                <w:rFonts w:ascii="Times New Roman" w:hint="eastAsia"/>
                <w:color w:val="000000"/>
                <w:sz w:val="24"/>
                <w:szCs w:val="24"/>
              </w:rPr>
              <w:t>内容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7A05" w:rsidRDefault="00AA7A05" w:rsidP="00CA50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4F0">
              <w:rPr>
                <w:rFonts w:ascii="Times New Roman" w:hint="eastAsia"/>
                <w:color w:val="000000"/>
                <w:sz w:val="24"/>
                <w:szCs w:val="24"/>
              </w:rPr>
              <w:t>备注</w:t>
            </w:r>
          </w:p>
        </w:tc>
      </w:tr>
      <w:tr w:rsidR="00DA17D4" w:rsidRPr="00C53540" w:rsidTr="00CE5590">
        <w:trPr>
          <w:trHeight w:val="356"/>
          <w:jc w:val="center"/>
        </w:trPr>
        <w:tc>
          <w:tcPr>
            <w:tcW w:w="1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D4" w:rsidRPr="00C53540" w:rsidRDefault="00EB09BB" w:rsidP="00CE559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D4" w:rsidRPr="00C53540" w:rsidRDefault="00023489" w:rsidP="00CE559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为公司的房地产业</w:t>
            </w:r>
            <w:proofErr w:type="gramStart"/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务</w:t>
            </w:r>
            <w:proofErr w:type="gramEnd"/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提供各类咨询服务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17D4" w:rsidRPr="007A480E" w:rsidRDefault="00DA17D4" w:rsidP="00C94B11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E5590" w:rsidRPr="00C53540" w:rsidTr="00CE5590">
        <w:trPr>
          <w:trHeight w:val="70"/>
          <w:jc w:val="center"/>
        </w:trPr>
        <w:tc>
          <w:tcPr>
            <w:tcW w:w="1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90" w:rsidRDefault="00CE5590" w:rsidP="00CE559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90" w:rsidRPr="00192593" w:rsidRDefault="00023489" w:rsidP="00CE559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为公司的人力资源事务</w:t>
            </w:r>
            <w:r w:rsidR="00CE5590">
              <w:rPr>
                <w:rFonts w:ascii="Times New Roman" w:hAnsi="Times New Roman" w:hint="eastAsia"/>
                <w:color w:val="000000"/>
                <w:sz w:val="24"/>
                <w:szCs w:val="24"/>
              </w:rPr>
              <w:t>提供各类咨询</w:t>
            </w:r>
            <w:r w:rsidR="00CE5590" w:rsidRPr="0019259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服务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5590" w:rsidRPr="007A480E" w:rsidRDefault="00CE5590" w:rsidP="00C94B11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E5590" w:rsidRPr="00C53540" w:rsidTr="00CE5590">
        <w:trPr>
          <w:trHeight w:val="70"/>
          <w:jc w:val="center"/>
        </w:trPr>
        <w:tc>
          <w:tcPr>
            <w:tcW w:w="1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90" w:rsidRDefault="00CE5590" w:rsidP="00CE559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90" w:rsidRPr="00192593" w:rsidRDefault="00CE5590" w:rsidP="00CE559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5590" w:rsidRPr="007A480E" w:rsidRDefault="00CE5590" w:rsidP="00C94B11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53816" w:rsidRDefault="00A53816" w:rsidP="00A53816">
      <w:pPr>
        <w:spacing w:line="360" w:lineRule="auto"/>
        <w:rPr>
          <w:b/>
          <w:bCs/>
          <w:color w:val="000000"/>
          <w:sz w:val="24"/>
          <w:szCs w:val="24"/>
        </w:rPr>
      </w:pPr>
      <w:r>
        <w:rPr>
          <w:rFonts w:hint="eastAsia"/>
          <w:b/>
          <w:bCs/>
          <w:color w:val="000000"/>
          <w:sz w:val="24"/>
          <w:szCs w:val="24"/>
        </w:rPr>
        <w:t xml:space="preserve">    </w:t>
      </w:r>
    </w:p>
    <w:p w:rsidR="00A53816" w:rsidRPr="005C20C4" w:rsidRDefault="00A53816" w:rsidP="00A53816">
      <w:pPr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 w:rsidRPr="005C20C4">
        <w:rPr>
          <w:rFonts w:hint="eastAsia"/>
          <w:b/>
          <w:bCs/>
          <w:sz w:val="24"/>
          <w:szCs w:val="24"/>
        </w:rPr>
        <w:t>评价过程：详见附件</w:t>
      </w:r>
      <w:r w:rsidR="00A93D74">
        <w:rPr>
          <w:rFonts w:hint="eastAsia"/>
          <w:b/>
          <w:bCs/>
          <w:sz w:val="24"/>
          <w:szCs w:val="24"/>
        </w:rPr>
        <w:t>。</w:t>
      </w:r>
    </w:p>
    <w:p w:rsidR="00A53816" w:rsidRPr="00765A85" w:rsidRDefault="00A53816" w:rsidP="00A53816">
      <w:pPr>
        <w:numPr>
          <w:ilvl w:val="0"/>
          <w:numId w:val="1"/>
        </w:numPr>
        <w:spacing w:line="360" w:lineRule="auto"/>
        <w:rPr>
          <w:b/>
          <w:bCs/>
          <w:color w:val="000000"/>
          <w:sz w:val="24"/>
          <w:szCs w:val="24"/>
        </w:rPr>
      </w:pPr>
      <w:r w:rsidRPr="00765A85">
        <w:rPr>
          <w:rFonts w:hint="eastAsia"/>
          <w:b/>
          <w:bCs/>
          <w:color w:val="000000"/>
          <w:sz w:val="24"/>
          <w:szCs w:val="24"/>
        </w:rPr>
        <w:t>评价结论</w:t>
      </w:r>
      <w:r>
        <w:rPr>
          <w:rFonts w:hint="eastAsia"/>
          <w:b/>
          <w:bCs/>
          <w:color w:val="000000"/>
          <w:sz w:val="24"/>
          <w:szCs w:val="24"/>
        </w:rPr>
        <w:t xml:space="preserve"> </w:t>
      </w:r>
    </w:p>
    <w:tbl>
      <w:tblPr>
        <w:tblW w:w="8505" w:type="dxa"/>
        <w:tblInd w:w="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714"/>
        <w:gridCol w:w="4119"/>
        <w:gridCol w:w="2396"/>
      </w:tblGrid>
      <w:tr w:rsidR="00EA0A11" w:rsidRPr="002B14D1" w:rsidTr="007A480E">
        <w:trPr>
          <w:trHeight w:val="684"/>
        </w:trPr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A0A11" w:rsidRDefault="00EA0A11" w:rsidP="00EA0A11">
            <w:pPr>
              <w:spacing w:line="360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 w:rsidRPr="00F414F0">
              <w:rPr>
                <w:rFonts w:ascii="Times New Roman" w:hint="eastAsia"/>
                <w:color w:val="000000"/>
                <w:sz w:val="24"/>
                <w:szCs w:val="24"/>
              </w:rPr>
              <w:t>评价</w:t>
            </w:r>
          </w:p>
          <w:p w:rsidR="00EA0A11" w:rsidRDefault="00EA0A11" w:rsidP="00EA0A11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4F0">
              <w:rPr>
                <w:rFonts w:ascii="Times New Roman" w:hint="eastAsia"/>
                <w:color w:val="000000"/>
                <w:sz w:val="24"/>
                <w:szCs w:val="24"/>
              </w:rPr>
              <w:t>结论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11" w:rsidRDefault="00EA0A11" w:rsidP="00EA0A11">
            <w:pPr>
              <w:jc w:val="center"/>
            </w:pPr>
            <w:r>
              <w:rPr>
                <w:rFonts w:hint="eastAsia"/>
              </w:rPr>
              <w:t>供应商</w:t>
            </w:r>
            <w:r>
              <w:t>名称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0A11" w:rsidRDefault="00CE5590" w:rsidP="00EA0A11">
            <w:pPr>
              <w:jc w:val="center"/>
            </w:pPr>
            <w:r>
              <w:rPr>
                <w:rFonts w:hint="eastAsia"/>
              </w:rPr>
              <w:t>最终得分</w:t>
            </w:r>
          </w:p>
        </w:tc>
      </w:tr>
      <w:tr w:rsidR="00EA0A11" w:rsidRPr="002B14D1" w:rsidTr="007A480E">
        <w:trPr>
          <w:trHeight w:val="500"/>
        </w:trPr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EA0A11" w:rsidRPr="00F414F0" w:rsidRDefault="00EA0A11" w:rsidP="00EA0A11">
            <w:pPr>
              <w:spacing w:line="360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11" w:rsidRDefault="00EA0A11" w:rsidP="00EA0A1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11" w:rsidRDefault="00EA0A11" w:rsidP="00EA0A11">
            <w:pPr>
              <w:jc w:val="center"/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0A11" w:rsidRDefault="00EA0A11" w:rsidP="00EA0A11">
            <w:pPr>
              <w:jc w:val="center"/>
            </w:pPr>
            <w:bookmarkStart w:id="0" w:name="_GoBack"/>
            <w:bookmarkEnd w:id="0"/>
          </w:p>
        </w:tc>
      </w:tr>
      <w:tr w:rsidR="00EA0A11" w:rsidRPr="002B14D1" w:rsidTr="007A480E">
        <w:trPr>
          <w:trHeight w:val="613"/>
        </w:trPr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EA0A11" w:rsidRPr="00F414F0" w:rsidRDefault="00EA0A11" w:rsidP="00EA0A11">
            <w:pPr>
              <w:spacing w:line="360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11" w:rsidRDefault="00EA0A11" w:rsidP="00EA0A11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11" w:rsidRDefault="00EA0A11" w:rsidP="00CE5590">
            <w:pPr>
              <w:jc w:val="center"/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0A11" w:rsidRDefault="00EA0A11" w:rsidP="00EA0A11">
            <w:pPr>
              <w:jc w:val="center"/>
            </w:pPr>
          </w:p>
        </w:tc>
      </w:tr>
      <w:tr w:rsidR="00EA0A11" w:rsidRPr="002B14D1" w:rsidTr="007A480E">
        <w:trPr>
          <w:trHeight w:val="638"/>
        </w:trPr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EA0A11" w:rsidRPr="00F414F0" w:rsidRDefault="00EA0A11" w:rsidP="00EA0A11">
            <w:pPr>
              <w:spacing w:line="360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11" w:rsidRDefault="00EA0A11" w:rsidP="00EA0A11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11" w:rsidRDefault="00EA0A11" w:rsidP="00EA0A11">
            <w:pPr>
              <w:jc w:val="center"/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0A11" w:rsidRDefault="00EA0A11" w:rsidP="00EA0A11">
            <w:pPr>
              <w:jc w:val="center"/>
            </w:pPr>
          </w:p>
        </w:tc>
      </w:tr>
      <w:tr w:rsidR="00EA0A11" w:rsidRPr="002B14D1" w:rsidTr="007A480E">
        <w:trPr>
          <w:trHeight w:val="525"/>
        </w:trPr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EA0A11" w:rsidRPr="00F414F0" w:rsidRDefault="00EA0A11" w:rsidP="00EA0A11">
            <w:pPr>
              <w:spacing w:line="360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11" w:rsidRDefault="00EA0A11" w:rsidP="00EA0A11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11" w:rsidRDefault="00EA0A11" w:rsidP="00CE5590">
            <w:pPr>
              <w:jc w:val="center"/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0A11" w:rsidRDefault="00EA0A11" w:rsidP="00EA0A11">
            <w:pPr>
              <w:jc w:val="center"/>
            </w:pPr>
          </w:p>
        </w:tc>
      </w:tr>
      <w:tr w:rsidR="00EA0A11" w:rsidRPr="002B14D1" w:rsidTr="007A480E">
        <w:trPr>
          <w:trHeight w:val="651"/>
        </w:trPr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EA0A11" w:rsidRPr="00F414F0" w:rsidRDefault="00EA0A11" w:rsidP="00EA0A11">
            <w:pPr>
              <w:spacing w:line="360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11" w:rsidRDefault="00EA0A11" w:rsidP="00EA0A11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11" w:rsidRDefault="00EA0A11" w:rsidP="00EA0A11">
            <w:pPr>
              <w:jc w:val="center"/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0A11" w:rsidRDefault="00EA0A11" w:rsidP="00EA0A11">
            <w:pPr>
              <w:jc w:val="center"/>
            </w:pPr>
          </w:p>
        </w:tc>
      </w:tr>
      <w:tr w:rsidR="00EA0A11" w:rsidRPr="002B14D1" w:rsidTr="007A480E">
        <w:trPr>
          <w:trHeight w:val="1072"/>
        </w:trPr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EA0A11" w:rsidRPr="00F414F0" w:rsidRDefault="00EA0A11" w:rsidP="00EA0A11">
            <w:pPr>
              <w:spacing w:line="360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0A11" w:rsidRDefault="00EA0A11" w:rsidP="00EA0A11">
            <w:pPr>
              <w:spacing w:line="36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评审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审定结果：</w:t>
            </w:r>
          </w:p>
          <w:p w:rsidR="00EA0A11" w:rsidRDefault="00EA0A11" w:rsidP="00EA0A11">
            <w:pPr>
              <w:spacing w:line="36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46393" w:rsidRDefault="00A46393" w:rsidP="00EA0A11">
            <w:pPr>
              <w:spacing w:line="36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3489" w:rsidRDefault="00023489" w:rsidP="00EA0A11">
            <w:pPr>
              <w:spacing w:line="360" w:lineRule="auto"/>
              <w:jc w:val="left"/>
              <w:rPr>
                <w:rFonts w:ascii="Times New Roman" w:hAnsi="Times New Roman" w:hint="eastAsia"/>
                <w:color w:val="000000"/>
                <w:sz w:val="24"/>
                <w:szCs w:val="24"/>
              </w:rPr>
            </w:pPr>
          </w:p>
          <w:p w:rsidR="00A234AC" w:rsidRDefault="00A234AC" w:rsidP="00EA0A11">
            <w:pPr>
              <w:spacing w:line="36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A0A11" w:rsidRPr="002B14D1" w:rsidTr="007A480E">
        <w:trPr>
          <w:trHeight w:val="112"/>
        </w:trPr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EA0A11" w:rsidRPr="00F414F0" w:rsidRDefault="00EA0A11" w:rsidP="00EA0A11">
            <w:pPr>
              <w:spacing w:line="360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A0A11" w:rsidRDefault="00EA0A11" w:rsidP="00EA0A11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签字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：</w:t>
            </w:r>
          </w:p>
          <w:p w:rsidR="00EA0A11" w:rsidRDefault="00EA0A11" w:rsidP="00EA0A11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3705F" w:rsidRDefault="0073705F" w:rsidP="00EA0A11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0A11" w:rsidRDefault="00EA0A11" w:rsidP="00EA0A11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46393" w:rsidRDefault="00A46393" w:rsidP="00EA0A11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46393" w:rsidRDefault="00A46393" w:rsidP="00EA0A11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46393" w:rsidRDefault="00A46393" w:rsidP="00EA0A11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92593" w:rsidRDefault="00192593">
      <w:pPr>
        <w:widowControl/>
        <w:jc w:val="left"/>
        <w:rPr>
          <w:b/>
          <w:bCs/>
          <w:color w:val="000000"/>
          <w:sz w:val="24"/>
          <w:szCs w:val="24"/>
        </w:rPr>
      </w:pPr>
    </w:p>
    <w:p w:rsidR="00A53816" w:rsidRPr="00765A85" w:rsidRDefault="00A53816" w:rsidP="00A53816">
      <w:pPr>
        <w:spacing w:line="360" w:lineRule="auto"/>
        <w:rPr>
          <w:b/>
          <w:bCs/>
          <w:color w:val="000000"/>
          <w:sz w:val="24"/>
          <w:szCs w:val="24"/>
        </w:rPr>
        <w:sectPr w:rsidR="00A53816" w:rsidRPr="00765A85" w:rsidSect="00E221EE">
          <w:footerReference w:type="default" r:id="rId10"/>
          <w:pgSz w:w="11907" w:h="16840" w:code="9"/>
          <w:pgMar w:top="1418" w:right="1418" w:bottom="1418" w:left="1701" w:header="567" w:footer="850" w:gutter="0"/>
          <w:cols w:space="425"/>
          <w:docGrid w:linePitch="312"/>
        </w:sectPr>
      </w:pPr>
    </w:p>
    <w:p w:rsidR="00A53816" w:rsidRPr="00D0722D" w:rsidRDefault="00A53816" w:rsidP="00A53816">
      <w:pPr>
        <w:spacing w:line="360" w:lineRule="auto"/>
        <w:ind w:left="502"/>
        <w:rPr>
          <w:b/>
          <w:bCs/>
          <w:sz w:val="24"/>
          <w:szCs w:val="24"/>
        </w:rPr>
      </w:pPr>
      <w:r w:rsidRPr="005C20C4">
        <w:rPr>
          <w:rFonts w:hint="eastAsia"/>
          <w:b/>
          <w:bCs/>
          <w:sz w:val="24"/>
          <w:szCs w:val="24"/>
        </w:rPr>
        <w:lastRenderedPageBreak/>
        <w:t>附件：供方</w:t>
      </w:r>
      <w:r w:rsidR="00C259BD">
        <w:rPr>
          <w:rFonts w:hint="eastAsia"/>
          <w:b/>
          <w:bCs/>
          <w:sz w:val="24"/>
          <w:szCs w:val="24"/>
        </w:rPr>
        <w:t>材料评分</w:t>
      </w:r>
      <w:r w:rsidRPr="005C20C4">
        <w:rPr>
          <w:rFonts w:hint="eastAsia"/>
          <w:b/>
          <w:bCs/>
          <w:sz w:val="24"/>
          <w:szCs w:val="24"/>
        </w:rPr>
        <w:t>表</w:t>
      </w:r>
      <w:r w:rsidRPr="005C20C4">
        <w:rPr>
          <w:b/>
          <w:bCs/>
          <w:sz w:val="24"/>
          <w:szCs w:val="24"/>
        </w:rPr>
        <w:t xml:space="preserve"> </w:t>
      </w:r>
    </w:p>
    <w:p w:rsidR="00595695" w:rsidRPr="00595695" w:rsidRDefault="00595695" w:rsidP="00595695">
      <w:pPr>
        <w:spacing w:line="360" w:lineRule="auto"/>
      </w:pPr>
      <w:r>
        <w:rPr>
          <w:rFonts w:hint="eastAsia"/>
        </w:rPr>
        <w:t>被</w:t>
      </w:r>
      <w:r>
        <w:t>评价方：</w:t>
      </w:r>
    </w:p>
    <w:tbl>
      <w:tblPr>
        <w:tblpPr w:leftFromText="180" w:rightFromText="180" w:vertAnchor="page" w:horzAnchor="margin" w:tblpY="2694"/>
        <w:tblW w:w="14737" w:type="dxa"/>
        <w:tblLayout w:type="fixed"/>
        <w:tblLook w:val="04A0" w:firstRow="1" w:lastRow="0" w:firstColumn="1" w:lastColumn="0" w:noHBand="0" w:noVBand="1"/>
      </w:tblPr>
      <w:tblGrid>
        <w:gridCol w:w="1129"/>
        <w:gridCol w:w="1128"/>
        <w:gridCol w:w="1566"/>
        <w:gridCol w:w="8930"/>
        <w:gridCol w:w="1134"/>
        <w:gridCol w:w="850"/>
      </w:tblGrid>
      <w:tr w:rsidR="00595695" w:rsidRPr="00B87502" w:rsidTr="00595695">
        <w:trPr>
          <w:trHeight w:val="456"/>
        </w:trPr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95" w:rsidRPr="00B87502" w:rsidRDefault="00595695" w:rsidP="0059569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B8750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评分因素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95" w:rsidRPr="00B87502" w:rsidRDefault="00595695" w:rsidP="0059569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B8750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评分标准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95" w:rsidRPr="00B87502" w:rsidRDefault="00595695" w:rsidP="0059569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评分基准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95" w:rsidRPr="00B87502" w:rsidRDefault="00595695" w:rsidP="0059569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B8750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得分</w:t>
            </w:r>
          </w:p>
        </w:tc>
      </w:tr>
      <w:tr w:rsidR="00595695" w:rsidRPr="00B87502" w:rsidTr="00595695">
        <w:trPr>
          <w:trHeight w:val="331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695" w:rsidRDefault="00595695" w:rsidP="0059569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基础情况</w:t>
            </w:r>
          </w:p>
          <w:p w:rsidR="00595695" w:rsidRPr="00B87502" w:rsidRDefault="00595695" w:rsidP="0059569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（</w:t>
            </w:r>
            <w:r w:rsidR="005D5521"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  <w:t>35</w:t>
            </w: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  <w:t>%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112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95" w:rsidRDefault="00595695" w:rsidP="0059569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B8750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综合</w:t>
            </w:r>
          </w:p>
          <w:p w:rsidR="00595695" w:rsidRDefault="00595695" w:rsidP="0059569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B8750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实力</w:t>
            </w:r>
          </w:p>
          <w:p w:rsidR="00595695" w:rsidRPr="00B87502" w:rsidRDefault="00595695" w:rsidP="0059569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（25</w:t>
            </w: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  <w:t>%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695" w:rsidRPr="00B87502" w:rsidRDefault="00595695" w:rsidP="0059569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营业范围</w:t>
            </w: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695" w:rsidRPr="00501FD4" w:rsidRDefault="00595695" w:rsidP="00595695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</w:rPr>
            </w:pPr>
            <w:r w:rsidRPr="00501FD4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</w:rPr>
              <w:t>营业</w:t>
            </w:r>
            <w:r w:rsidRPr="00501FD4"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</w:rPr>
              <w:t>范围</w:t>
            </w:r>
            <w:r w:rsidRPr="00501FD4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</w:rPr>
              <w:t>包含拟</w:t>
            </w:r>
            <w:r w:rsidRPr="00501FD4"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</w:rPr>
              <w:t>提供服务内容，企业工商年检情况正常，得</w:t>
            </w:r>
            <w:r w:rsidRPr="00501FD4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</w:rPr>
              <w:t>5分</w:t>
            </w:r>
            <w:r w:rsidRPr="00501FD4"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</w:rPr>
              <w:t>，</w:t>
            </w:r>
            <w:r w:rsidRPr="00501FD4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</w:rPr>
              <w:t>如</w:t>
            </w:r>
            <w:r w:rsidRPr="00501FD4"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</w:rPr>
              <w:t>不符合一票否决</w:t>
            </w:r>
            <w:r w:rsidRPr="00501FD4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</w:rPr>
              <w:t>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95" w:rsidRPr="00B87502" w:rsidRDefault="00595695" w:rsidP="0059569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5</w:t>
            </w:r>
            <w:r w:rsidRPr="00B8750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95" w:rsidRPr="00B87502" w:rsidRDefault="00595695" w:rsidP="00595695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B8750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95695" w:rsidRPr="00B87502" w:rsidTr="00595695">
        <w:trPr>
          <w:trHeight w:val="329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95695" w:rsidRDefault="00595695" w:rsidP="0059569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11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5695" w:rsidRPr="00B87502" w:rsidRDefault="00595695" w:rsidP="0059569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695" w:rsidRPr="00B87502" w:rsidRDefault="00595695" w:rsidP="0059569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资信</w:t>
            </w: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  <w:t>情况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695" w:rsidRPr="00501FD4" w:rsidRDefault="00595695" w:rsidP="00595695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</w:rPr>
            </w:pPr>
            <w:r w:rsidRPr="00501FD4"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</w:rPr>
              <w:t>银行资信情况良好得</w:t>
            </w:r>
            <w:r w:rsidRPr="00501FD4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</w:rPr>
              <w:t>5分</w:t>
            </w:r>
            <w:r w:rsidRPr="00501FD4"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</w:rPr>
              <w:t>，</w:t>
            </w:r>
            <w:r w:rsidRPr="00501FD4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</w:rPr>
              <w:t>提供</w:t>
            </w:r>
            <w:r w:rsidRPr="00501FD4"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</w:rPr>
              <w:t>证明无法充分证明资信情况酌情减分，</w:t>
            </w:r>
            <w:r w:rsidRPr="00501FD4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</w:rPr>
              <w:t>未能</w:t>
            </w:r>
            <w:r w:rsidRPr="00501FD4"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</w:rPr>
              <w:t>出具相应证明</w:t>
            </w:r>
            <w:r w:rsidRPr="00501FD4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</w:rPr>
              <w:t>不得分。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695" w:rsidRPr="005D4D81" w:rsidRDefault="00595695" w:rsidP="0059569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695" w:rsidRPr="00B87502" w:rsidRDefault="00595695" w:rsidP="00595695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</w:p>
        </w:tc>
      </w:tr>
      <w:tr w:rsidR="00595695" w:rsidRPr="00B87502" w:rsidTr="00595695">
        <w:trPr>
          <w:trHeight w:val="403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95695" w:rsidRDefault="00595695" w:rsidP="0059569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11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695" w:rsidRPr="00B87502" w:rsidRDefault="00595695" w:rsidP="0059569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695" w:rsidRPr="00B87502" w:rsidRDefault="00595695" w:rsidP="0059569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营运</w:t>
            </w: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  <w:t>状况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695" w:rsidRPr="00501FD4" w:rsidRDefault="00595695" w:rsidP="00625180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</w:rPr>
            </w:pPr>
            <w:r w:rsidRPr="00501FD4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</w:rPr>
              <w:t>近两年营业收入（以经审计的财务报告为准）</w:t>
            </w:r>
            <w:r w:rsidR="0062518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</w:rPr>
              <w:t>1</w:t>
            </w:r>
            <w:r w:rsidRPr="00501FD4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</w:rPr>
              <w:t>亿元以上（含）得15分，</w:t>
            </w:r>
            <w:r w:rsidR="0062518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</w:rPr>
              <w:t>0.5亿</w:t>
            </w:r>
            <w:r w:rsidRPr="00501FD4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</w:rPr>
              <w:t>元以上（含）</w:t>
            </w:r>
            <w:r w:rsidR="0062518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</w:rPr>
              <w:t>1</w:t>
            </w:r>
            <w:r w:rsidRPr="00501FD4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</w:rPr>
              <w:t>亿元以下得10分，其余酌情</w:t>
            </w:r>
            <w:r w:rsidRPr="00501FD4"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</w:rPr>
              <w:t>给分</w:t>
            </w:r>
            <w:r w:rsidRPr="00501FD4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</w:rPr>
              <w:t>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695" w:rsidRDefault="00595695" w:rsidP="0059569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695" w:rsidRPr="00B87502" w:rsidRDefault="00595695" w:rsidP="00595695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</w:p>
        </w:tc>
      </w:tr>
      <w:tr w:rsidR="00595695" w:rsidRPr="00B87502" w:rsidTr="00595695">
        <w:trPr>
          <w:trHeight w:val="341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95695" w:rsidRPr="00B87502" w:rsidRDefault="00595695" w:rsidP="00595695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112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95" w:rsidRDefault="00595695" w:rsidP="0059569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奖惩情况</w:t>
            </w:r>
          </w:p>
          <w:p w:rsidR="00595695" w:rsidRPr="00B87502" w:rsidRDefault="00595695" w:rsidP="0059569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（</w:t>
            </w:r>
            <w:r w:rsidR="005D55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1</w:t>
            </w:r>
            <w:r w:rsidR="005D5521"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  <w:t>0</w:t>
            </w: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  <w:t>%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695" w:rsidRPr="00B87502" w:rsidRDefault="00595695" w:rsidP="0059569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获奖情况</w:t>
            </w:r>
          </w:p>
        </w:tc>
        <w:tc>
          <w:tcPr>
            <w:tcW w:w="89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95" w:rsidRPr="00501FD4" w:rsidRDefault="00501FD4" w:rsidP="00595695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</w:rPr>
            </w:pPr>
            <w:r w:rsidRPr="00501FD4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</w:rPr>
              <w:t>根据获奖</w:t>
            </w:r>
            <w:r w:rsidRPr="00501FD4"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</w:rPr>
              <w:t>情况酌情给分，所</w:t>
            </w:r>
            <w:proofErr w:type="gramStart"/>
            <w:r w:rsidRPr="00501FD4"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</w:rPr>
              <w:t>获奖项需与</w:t>
            </w:r>
            <w:proofErr w:type="gramEnd"/>
            <w:r w:rsidRPr="00501FD4"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</w:rPr>
              <w:t>拟提供服务相关；</w:t>
            </w:r>
          </w:p>
          <w:p w:rsidR="00595695" w:rsidRPr="00501FD4" w:rsidRDefault="00595695" w:rsidP="00595695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</w:rPr>
            </w:pPr>
            <w:r w:rsidRPr="00501FD4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</w:rPr>
              <w:t>如有受到</w:t>
            </w:r>
            <w:r w:rsidRPr="00501FD4"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</w:rPr>
              <w:t>惩处情况</w:t>
            </w:r>
            <w:r w:rsidRPr="00501FD4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</w:rPr>
              <w:t>的不得分</w:t>
            </w:r>
            <w:r w:rsidRPr="00501FD4"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</w:rPr>
              <w:t>。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95" w:rsidRPr="00B87502" w:rsidRDefault="005C6D15" w:rsidP="0059569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  <w:t>10</w:t>
            </w:r>
            <w:r w:rsidR="00595695" w:rsidRPr="00B8750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95" w:rsidRPr="00B87502" w:rsidRDefault="00595695" w:rsidP="00595695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B8750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95695" w:rsidRPr="00B87502" w:rsidTr="00595695">
        <w:trPr>
          <w:trHeight w:val="334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5695" w:rsidRPr="00B87502" w:rsidRDefault="00595695" w:rsidP="00595695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11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695" w:rsidRDefault="00595695" w:rsidP="0059569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695" w:rsidRPr="00B87502" w:rsidRDefault="00595695" w:rsidP="0059569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惩处</w:t>
            </w: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  <w:t>情况</w:t>
            </w:r>
          </w:p>
        </w:tc>
        <w:tc>
          <w:tcPr>
            <w:tcW w:w="8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695" w:rsidRPr="00501FD4" w:rsidRDefault="00595695" w:rsidP="00595695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695" w:rsidRDefault="00595695" w:rsidP="0059569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695" w:rsidRPr="00B87502" w:rsidRDefault="00595695" w:rsidP="00595695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</w:p>
        </w:tc>
      </w:tr>
      <w:tr w:rsidR="00B32C05" w:rsidRPr="00B87502" w:rsidTr="007C6235">
        <w:trPr>
          <w:trHeight w:val="480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C05" w:rsidRDefault="00B32C05" w:rsidP="00B32C0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专业能力</w:t>
            </w:r>
          </w:p>
          <w:p w:rsidR="00B32C05" w:rsidRPr="00B87502" w:rsidRDefault="00B32C05" w:rsidP="00B32C0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（</w:t>
            </w:r>
            <w:r w:rsidR="005D55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6</w:t>
            </w:r>
            <w:r w:rsidR="005D5521"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  <w:t>5</w:t>
            </w: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  <w:t>%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112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05" w:rsidRDefault="00B32C05" w:rsidP="00B32C0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资质等级</w:t>
            </w:r>
          </w:p>
          <w:p w:rsidR="00B32C05" w:rsidRPr="00B87502" w:rsidRDefault="00B32C05" w:rsidP="00B32C0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（</w:t>
            </w:r>
            <w:r w:rsidR="00CD6D7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0</w:t>
            </w: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  <w:t>%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156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32C05" w:rsidRDefault="00B32C05" w:rsidP="00B32C0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服务</w:t>
            </w: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  <w:t>资质</w:t>
            </w:r>
          </w:p>
        </w:tc>
        <w:tc>
          <w:tcPr>
            <w:tcW w:w="89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05" w:rsidRPr="00501FD4" w:rsidRDefault="00625180" w:rsidP="00A80D66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</w:rPr>
              <w:t>具备</w:t>
            </w:r>
            <w:r w:rsidR="00A80D6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</w:rPr>
              <w:t>税务</w:t>
            </w:r>
            <w:r w:rsidR="00A80D66"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</w:rPr>
              <w:t>服务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</w:rPr>
              <w:t>资质</w:t>
            </w:r>
            <w:r w:rsidR="00B32C05" w:rsidRPr="00501FD4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</w:rPr>
              <w:t>且</w:t>
            </w:r>
            <w:r w:rsidR="00B32C05" w:rsidRPr="00501FD4"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</w:rPr>
              <w:t>相关资质证书</w:t>
            </w:r>
            <w:r w:rsidR="00B32C05" w:rsidRPr="00501FD4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</w:rPr>
              <w:t>、</w:t>
            </w:r>
            <w:r w:rsidR="00B32C05" w:rsidRPr="00501FD4"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</w:rPr>
              <w:t>执业证书完备，</w:t>
            </w:r>
            <w:r w:rsidR="00B32C05" w:rsidRPr="00501FD4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</w:rPr>
              <w:t>得分10分</w:t>
            </w:r>
            <w:r w:rsidR="00B32C05" w:rsidRPr="00501FD4"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</w:rPr>
              <w:t>，</w:t>
            </w:r>
            <w:r w:rsidR="00B32C05" w:rsidRPr="00501FD4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</w:rPr>
              <w:t>缺乏</w:t>
            </w:r>
            <w:r w:rsidR="00B32C05" w:rsidRPr="00501FD4"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</w:rPr>
              <w:t>资质或不够完备的</w:t>
            </w:r>
            <w:r w:rsidR="00B32C05" w:rsidRPr="00501FD4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</w:rPr>
              <w:t>不得分</w:t>
            </w:r>
            <w:r w:rsidR="00B32C05" w:rsidRPr="00501FD4"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</w:rPr>
              <w:t>。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05" w:rsidRPr="00B87502" w:rsidRDefault="007A480E" w:rsidP="007C6235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  <w:t>1</w:t>
            </w:r>
            <w:r w:rsidR="00B32C05"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  <w:t>0</w:t>
            </w:r>
            <w:r w:rsidR="00B32C05" w:rsidRPr="00B8750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05" w:rsidRPr="00B87502" w:rsidRDefault="00B32C05" w:rsidP="00B32C0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B8750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32C05" w:rsidRPr="00B87502" w:rsidTr="007C6235">
        <w:trPr>
          <w:trHeight w:val="62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C05" w:rsidRPr="00B87502" w:rsidRDefault="00B32C05" w:rsidP="00595695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11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05" w:rsidRPr="00B87502" w:rsidRDefault="00B32C05" w:rsidP="0059569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15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C05" w:rsidRDefault="00B32C05" w:rsidP="0059569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8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05" w:rsidRPr="00501FD4" w:rsidRDefault="00B32C05" w:rsidP="00595695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05" w:rsidRPr="00B87502" w:rsidRDefault="00B32C05" w:rsidP="0059569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05" w:rsidRPr="00B87502" w:rsidRDefault="00B32C05" w:rsidP="00595695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B8750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95695" w:rsidRPr="00B87502" w:rsidTr="00595695">
        <w:trPr>
          <w:trHeight w:val="439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695" w:rsidRPr="00B87502" w:rsidRDefault="00595695" w:rsidP="00595695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112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95" w:rsidRDefault="00595695" w:rsidP="0059569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人力资源</w:t>
            </w:r>
          </w:p>
          <w:p w:rsidR="00595695" w:rsidRPr="00B87502" w:rsidRDefault="00595695" w:rsidP="0059569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（15</w:t>
            </w: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  <w:t>%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695" w:rsidRDefault="00595695" w:rsidP="0059569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组织架构</w:t>
            </w: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95" w:rsidRPr="00501FD4" w:rsidRDefault="00595695" w:rsidP="00595695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</w:rPr>
            </w:pPr>
            <w:r w:rsidRPr="00501FD4"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</w:rPr>
              <w:t>组织架构完善</w:t>
            </w:r>
            <w:r w:rsidRPr="00501FD4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</w:rPr>
              <w:t>，</w:t>
            </w:r>
            <w:r w:rsidRPr="00501FD4"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</w:rPr>
              <w:t>管理人员和专业</w:t>
            </w:r>
            <w:r w:rsidRPr="00501FD4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</w:rPr>
              <w:t>从业</w:t>
            </w:r>
            <w:r w:rsidRPr="00501FD4"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</w:rPr>
              <w:t>人员</w:t>
            </w:r>
            <w:r w:rsidRPr="00501FD4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</w:rPr>
              <w:t>的</w:t>
            </w:r>
            <w:r w:rsidRPr="00501FD4"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</w:rPr>
              <w:t>配置比例合理</w:t>
            </w:r>
            <w:r w:rsidRPr="00501FD4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</w:rPr>
              <w:t>（管理人员</w:t>
            </w:r>
            <w:r w:rsidRPr="00501FD4"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</w:rPr>
              <w:t>不超过</w:t>
            </w:r>
            <w:r w:rsidRPr="00501FD4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</w:rPr>
              <w:t>15</w:t>
            </w:r>
            <w:r w:rsidRPr="00501FD4"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</w:rPr>
              <w:t>%</w:t>
            </w:r>
            <w:r w:rsidRPr="00501FD4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</w:rPr>
              <w:t>）</w:t>
            </w:r>
            <w:r w:rsidRPr="00501FD4"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</w:rPr>
              <w:t>，得5</w:t>
            </w:r>
            <w:r w:rsidRPr="00501FD4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</w:rPr>
              <w:t>分</w:t>
            </w:r>
            <w:r w:rsidRPr="00501FD4"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</w:rPr>
              <w:t xml:space="preserve">，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95" w:rsidRPr="00B87502" w:rsidRDefault="00595695" w:rsidP="0059569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5</w:t>
            </w:r>
            <w:r w:rsidRPr="00B8750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95" w:rsidRPr="00B87502" w:rsidRDefault="00595695" w:rsidP="00595695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B8750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95695" w:rsidRPr="00B87502" w:rsidTr="00595695">
        <w:trPr>
          <w:trHeight w:val="439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5695" w:rsidRPr="00B87502" w:rsidRDefault="00595695" w:rsidP="00595695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11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695" w:rsidRDefault="00595695" w:rsidP="0059569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695" w:rsidRDefault="00595695" w:rsidP="0059569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人员</w:t>
            </w: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  <w:t>配置</w:t>
            </w: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695" w:rsidRPr="00501FD4" w:rsidRDefault="00595695" w:rsidP="00192593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</w:rPr>
            </w:pPr>
            <w:r w:rsidRPr="00501FD4"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</w:rPr>
              <w:t>从事相关服务的专业人员中，</w:t>
            </w:r>
            <w:r w:rsidR="00192593" w:rsidRPr="0083024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</w:rPr>
              <w:t>持有相应</w:t>
            </w:r>
            <w:r w:rsidR="00192593" w:rsidRPr="0083024F"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</w:rPr>
              <w:t>资格证书人数在</w:t>
            </w:r>
            <w:r w:rsidR="0083024F"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</w:rPr>
              <w:t>5</w:t>
            </w:r>
            <w:r w:rsidR="00192593" w:rsidRPr="0083024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</w:rPr>
              <w:t>0</w:t>
            </w:r>
            <w:r w:rsidR="00192593" w:rsidRPr="0083024F"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</w:rPr>
              <w:t>%</w:t>
            </w:r>
            <w:r w:rsidR="00192593" w:rsidRPr="0083024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</w:rPr>
              <w:t>以上</w:t>
            </w:r>
            <w:r w:rsidRPr="00501FD4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</w:rPr>
              <w:t>，</w:t>
            </w:r>
            <w:r w:rsidRPr="00501FD4"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</w:rPr>
              <w:t>得分</w:t>
            </w:r>
            <w:r w:rsidRPr="00501FD4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</w:rPr>
              <w:t>10分</w:t>
            </w:r>
            <w:r w:rsidRPr="00501FD4"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</w:rPr>
              <w:t>，其余酌情</w:t>
            </w:r>
            <w:r w:rsidRPr="00501FD4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</w:rPr>
              <w:t>给</w:t>
            </w:r>
            <w:r w:rsidRPr="00501FD4"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</w:rPr>
              <w:t>分。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695" w:rsidRDefault="00595695" w:rsidP="0059569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695" w:rsidRPr="00B87502" w:rsidRDefault="00595695" w:rsidP="00595695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</w:p>
        </w:tc>
      </w:tr>
      <w:tr w:rsidR="00595695" w:rsidRPr="00B87502" w:rsidTr="00595695">
        <w:trPr>
          <w:trHeight w:val="503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95695" w:rsidRPr="00B87502" w:rsidRDefault="00595695" w:rsidP="00595695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695" w:rsidRDefault="00595695" w:rsidP="0059569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历史业绩</w:t>
            </w:r>
          </w:p>
          <w:p w:rsidR="00595695" w:rsidRPr="00B87502" w:rsidRDefault="00595695" w:rsidP="0059569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（</w:t>
            </w:r>
            <w:r w:rsidR="005D5521"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  <w:t>30</w:t>
            </w: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  <w:t>%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695" w:rsidRPr="00B87502" w:rsidRDefault="00595695" w:rsidP="0059569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具有</w:t>
            </w: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  <w:t>丰富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实施</w:t>
            </w: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  <w:t>经验和业绩</w:t>
            </w: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695" w:rsidRDefault="00595695" w:rsidP="00192593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</w:rPr>
            </w:pPr>
            <w:r w:rsidRPr="00501FD4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</w:rPr>
              <w:t>在</w:t>
            </w:r>
            <w:r w:rsidR="0019259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</w:rPr>
              <w:t>税务咨询</w:t>
            </w:r>
            <w:r w:rsidR="00625180"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</w:rPr>
              <w:t>服务</w:t>
            </w:r>
            <w:r w:rsidRPr="00501FD4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</w:rPr>
              <w:t>领域经验</w:t>
            </w:r>
            <w:r w:rsidR="0062518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</w:rPr>
              <w:t>丰富，具有从事央企、上海市国资企业、功能类开发企业（集团级）大型</w:t>
            </w:r>
            <w:r w:rsidR="00625180"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</w:rPr>
              <w:t>项目</w:t>
            </w:r>
            <w:r w:rsidRPr="00501FD4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</w:rPr>
              <w:t>服务</w:t>
            </w:r>
            <w:r w:rsidRPr="00501FD4"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</w:rPr>
              <w:t>案例</w:t>
            </w:r>
            <w:r w:rsidR="0019259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</w:rPr>
              <w:t>；</w:t>
            </w:r>
          </w:p>
          <w:p w:rsidR="00192593" w:rsidRPr="00501FD4" w:rsidRDefault="00192593" w:rsidP="00192593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</w:rPr>
              <w:t>如曾</w:t>
            </w: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</w:rPr>
              <w:t>为临港集团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</w:rPr>
              <w:t>系统</w:t>
            </w: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</w:rPr>
              <w:t>内提供过服务的，每一项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</w:rPr>
              <w:t>加5分</w:t>
            </w: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</w:rPr>
              <w:t>，封顶</w:t>
            </w:r>
            <w:r w:rsidR="005C6D1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</w:rPr>
              <w:t>30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</w:rPr>
              <w:t>分</w:t>
            </w: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</w:rPr>
              <w:t>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695" w:rsidRDefault="005C6D15" w:rsidP="0059569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695" w:rsidRPr="00B87502" w:rsidRDefault="00595695" w:rsidP="00595695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</w:p>
        </w:tc>
      </w:tr>
      <w:tr w:rsidR="00595695" w:rsidRPr="00B87502" w:rsidTr="00595695">
        <w:trPr>
          <w:trHeight w:val="503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95695" w:rsidRPr="00B87502" w:rsidRDefault="00595695" w:rsidP="00595695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95" w:rsidRDefault="00595695" w:rsidP="0059569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B8750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服务承诺</w:t>
            </w:r>
          </w:p>
          <w:p w:rsidR="00595695" w:rsidRPr="00B87502" w:rsidRDefault="00595695" w:rsidP="0059569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（</w:t>
            </w:r>
            <w:r w:rsidR="007A480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10</w:t>
            </w: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  <w:t>%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695" w:rsidRDefault="00595695" w:rsidP="0059569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后续</w:t>
            </w: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  <w:t>支持</w:t>
            </w:r>
          </w:p>
          <w:p w:rsidR="00595695" w:rsidRPr="00B87502" w:rsidRDefault="00595695" w:rsidP="0059569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  <w:t>服务能力</w:t>
            </w: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95" w:rsidRPr="00501FD4" w:rsidRDefault="00595695" w:rsidP="00595695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</w:rPr>
            </w:pPr>
            <w:r w:rsidRPr="00501FD4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</w:rPr>
              <w:t>是否</w:t>
            </w:r>
            <w:r w:rsidRPr="00501FD4"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</w:rPr>
              <w:t>有</w:t>
            </w:r>
            <w:r w:rsidRPr="00501FD4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</w:rPr>
              <w:t>响应速度承诺、后续服务承诺等综合评定。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95" w:rsidRPr="00B87502" w:rsidRDefault="007A480E" w:rsidP="0059569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  <w:t>10</w:t>
            </w:r>
            <w:r w:rsidR="00595695" w:rsidRPr="00B8750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95" w:rsidRPr="00B87502" w:rsidRDefault="00595695" w:rsidP="00595695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B8750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95695" w:rsidRPr="00B87502" w:rsidTr="00595695">
        <w:trPr>
          <w:trHeight w:val="503"/>
        </w:trPr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5695" w:rsidRDefault="00595695" w:rsidP="0059569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其他</w:t>
            </w: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  <w:t>加分情况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（10</w:t>
            </w: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  <w:t>%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5695" w:rsidRPr="00501FD4" w:rsidRDefault="00595695" w:rsidP="00595695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</w:rPr>
            </w:pPr>
            <w:r w:rsidRPr="00501FD4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</w:rPr>
              <w:t>被</w:t>
            </w:r>
            <w:r w:rsidRPr="00501FD4"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</w:rPr>
              <w:t>评价单位在</w:t>
            </w:r>
            <w:r w:rsidRPr="00501FD4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</w:rPr>
              <w:t>上述</w:t>
            </w:r>
            <w:r w:rsidRPr="00501FD4"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</w:rPr>
              <w:t>项目</w:t>
            </w:r>
            <w:r w:rsidRPr="00501FD4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</w:rPr>
              <w:t>外</w:t>
            </w:r>
            <w:r w:rsidRPr="00501FD4"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</w:rPr>
              <w:t>有特别优势</w:t>
            </w:r>
            <w:r w:rsidRPr="00501FD4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</w:rPr>
              <w:t>的</w:t>
            </w:r>
            <w:r w:rsidRPr="00501FD4"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</w:rPr>
              <w:t>，</w:t>
            </w:r>
            <w:r w:rsidRPr="00501FD4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</w:rPr>
              <w:t>一事一议</w:t>
            </w:r>
            <w:r w:rsidRPr="00501FD4"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</w:rPr>
              <w:t>，酌情加分</w:t>
            </w:r>
            <w:r w:rsidRPr="00501FD4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</w:rPr>
              <w:t>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695" w:rsidRPr="0023396A" w:rsidRDefault="00595695" w:rsidP="0059569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695" w:rsidRPr="00B87502" w:rsidRDefault="00595695" w:rsidP="00595695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</w:p>
        </w:tc>
      </w:tr>
      <w:tr w:rsidR="00595695" w:rsidRPr="00B87502" w:rsidTr="00595695">
        <w:trPr>
          <w:trHeight w:val="503"/>
        </w:trPr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5695" w:rsidRDefault="00595695" w:rsidP="0059569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得分</w:t>
            </w: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5695" w:rsidRPr="00B87502" w:rsidRDefault="00595695" w:rsidP="0059569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695" w:rsidRPr="00B87502" w:rsidRDefault="00595695" w:rsidP="0059569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100</w:t>
            </w: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  <w:t>+10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695" w:rsidRPr="00B87502" w:rsidRDefault="00595695" w:rsidP="00595695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</w:p>
        </w:tc>
      </w:tr>
    </w:tbl>
    <w:p w:rsidR="00192593" w:rsidRDefault="00192593" w:rsidP="00A5381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说明</w:t>
      </w:r>
      <w:r>
        <w:rPr>
          <w:rFonts w:asciiTheme="minorEastAsia" w:eastAsiaTheme="minorEastAsia" w:hAnsiTheme="minorEastAsia"/>
        </w:rPr>
        <w:t>：得分在</w:t>
      </w:r>
      <w:r w:rsidR="008F4B9D">
        <w:rPr>
          <w:rFonts w:asciiTheme="minorEastAsia" w:eastAsiaTheme="minorEastAsia" w:hAnsiTheme="minorEastAsia" w:hint="eastAsia"/>
        </w:rPr>
        <w:t>60</w:t>
      </w:r>
      <w:r>
        <w:rPr>
          <w:rFonts w:asciiTheme="minorEastAsia" w:eastAsiaTheme="minorEastAsia" w:hAnsiTheme="minorEastAsia" w:hint="eastAsia"/>
        </w:rPr>
        <w:t>分以上</w:t>
      </w:r>
      <w:r>
        <w:rPr>
          <w:rFonts w:asciiTheme="minorEastAsia" w:eastAsiaTheme="minorEastAsia" w:hAnsiTheme="minorEastAsia"/>
        </w:rPr>
        <w:t>的供应商纳入合格供应商库。</w:t>
      </w:r>
    </w:p>
    <w:p w:rsidR="00F84E52" w:rsidRPr="006A40F0" w:rsidRDefault="00595695" w:rsidP="00A5381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评价部门</w:t>
      </w:r>
      <w:r>
        <w:rPr>
          <w:rFonts w:asciiTheme="minorEastAsia" w:eastAsiaTheme="minorEastAsia" w:hAnsiTheme="minorEastAsia"/>
        </w:rPr>
        <w:t>：</w:t>
      </w:r>
      <w:r>
        <w:rPr>
          <w:rFonts w:asciiTheme="minorEastAsia" w:eastAsiaTheme="minorEastAsia" w:hAnsiTheme="minorEastAsia" w:hint="eastAsia"/>
        </w:rPr>
        <w:t xml:space="preserve">                                   评价</w:t>
      </w:r>
      <w:r>
        <w:rPr>
          <w:rFonts w:asciiTheme="minorEastAsia" w:eastAsiaTheme="minorEastAsia" w:hAnsiTheme="minorEastAsia"/>
        </w:rPr>
        <w:t>人：</w:t>
      </w:r>
      <w:r>
        <w:rPr>
          <w:rFonts w:asciiTheme="minorEastAsia" w:eastAsiaTheme="minorEastAsia" w:hAnsiTheme="minorEastAsia" w:hint="eastAsia"/>
        </w:rPr>
        <w:t xml:space="preserve"> </w:t>
      </w:r>
      <w:r>
        <w:rPr>
          <w:rFonts w:asciiTheme="minorEastAsia" w:eastAsiaTheme="minorEastAsia" w:hAnsiTheme="minorEastAsia"/>
        </w:rPr>
        <w:t xml:space="preserve">                                         </w:t>
      </w:r>
      <w:r>
        <w:rPr>
          <w:rFonts w:asciiTheme="minorEastAsia" w:eastAsiaTheme="minorEastAsia" w:hAnsiTheme="minorEastAsia" w:hint="eastAsia"/>
        </w:rPr>
        <w:t>日期</w:t>
      </w:r>
      <w:r>
        <w:rPr>
          <w:rFonts w:asciiTheme="minorEastAsia" w:eastAsiaTheme="minorEastAsia" w:hAnsiTheme="minorEastAsia"/>
        </w:rPr>
        <w:t>：</w:t>
      </w:r>
    </w:p>
    <w:sectPr w:rsidR="00F84E52" w:rsidRPr="006A40F0" w:rsidSect="00A53816">
      <w:footerReference w:type="default" r:id="rId11"/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01F" w:rsidRDefault="0032301F" w:rsidP="00A53816">
      <w:r>
        <w:separator/>
      </w:r>
    </w:p>
  </w:endnote>
  <w:endnote w:type="continuationSeparator" w:id="0">
    <w:p w:rsidR="0032301F" w:rsidRDefault="0032301F" w:rsidP="00A53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816" w:rsidRPr="00E53983" w:rsidRDefault="00A53816" w:rsidP="00A53816">
    <w:pPr>
      <w:pStyle w:val="a4"/>
    </w:pPr>
  </w:p>
  <w:p w:rsidR="00A53816" w:rsidRDefault="00A53816">
    <w:r>
      <w:rPr>
        <w:rFonts w:ascii="宋体" w:hAnsi="宋体" w:hint="eastAsia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816" w:rsidRPr="005F30F1" w:rsidRDefault="00A53816">
    <w:pPr>
      <w:rPr>
        <w:rFonts w:ascii="宋体" w:hAnsi="宋体"/>
        <w:sz w:val="18"/>
        <w:szCs w:val="18"/>
      </w:rPr>
    </w:pPr>
    <w:r>
      <w:rPr>
        <w:rFonts w:ascii="宋体" w:hAnsi="宋体"/>
        <w:sz w:val="18"/>
        <w:szCs w:val="18"/>
      </w:rPr>
      <w:t>SHLG</w:t>
    </w:r>
    <w:r>
      <w:rPr>
        <w:rFonts w:ascii="宋体" w:hAnsi="宋体" w:hint="eastAsia"/>
        <w:sz w:val="18"/>
        <w:szCs w:val="18"/>
      </w:rPr>
      <w:t>-RC-SS-02</w:t>
    </w:r>
    <w:r w:rsidRPr="005F30F1">
      <w:rPr>
        <w:rFonts w:ascii="宋体" w:hAnsi="宋体" w:hint="eastAsia"/>
        <w:sz w:val="18"/>
        <w:szCs w:val="18"/>
      </w:rPr>
      <w:t xml:space="preserve">    </w:t>
    </w:r>
    <w:r>
      <w:rPr>
        <w:rFonts w:ascii="宋体" w:hAnsi="宋体" w:hint="eastAsia"/>
        <w:sz w:val="18"/>
        <w:szCs w:val="18"/>
      </w:rPr>
      <w:t xml:space="preserve">           </w:t>
    </w:r>
    <w:r>
      <w:rPr>
        <w:rFonts w:ascii="宋体" w:hAnsi="宋体"/>
        <w:sz w:val="18"/>
        <w:szCs w:val="18"/>
      </w:rPr>
      <w:t xml:space="preserve">  </w:t>
    </w:r>
    <w:r w:rsidRPr="005F30F1">
      <w:rPr>
        <w:rFonts w:ascii="宋体" w:hAnsi="宋体" w:hint="eastAsia"/>
        <w:sz w:val="18"/>
        <w:szCs w:val="18"/>
      </w:rPr>
      <w:t xml:space="preserve"> </w:t>
    </w:r>
    <w:r>
      <w:rPr>
        <w:rFonts w:ascii="宋体" w:hAnsi="宋体" w:hint="eastAsia"/>
        <w:sz w:val="18"/>
        <w:szCs w:val="18"/>
      </w:rPr>
      <w:t xml:space="preserve">  </w:t>
    </w:r>
    <w:r w:rsidRPr="005F30F1">
      <w:rPr>
        <w:rFonts w:ascii="宋体" w:hAnsi="宋体" w:hint="eastAsia"/>
        <w:sz w:val="18"/>
        <w:szCs w:val="18"/>
      </w:rPr>
      <w:t xml:space="preserve">     </w:t>
    </w:r>
    <w:r w:rsidRPr="005F30F1">
      <w:rPr>
        <w:sz w:val="18"/>
        <w:szCs w:val="18"/>
        <w:lang w:val="zh-CN"/>
      </w:rPr>
      <w:t xml:space="preserve"> </w:t>
    </w:r>
    <w:r w:rsidR="005F4343">
      <w:rPr>
        <w:rFonts w:ascii="宋体" w:hAnsi="宋体"/>
        <w:sz w:val="18"/>
        <w:szCs w:val="18"/>
      </w:rPr>
      <w:t xml:space="preserve">       </w:t>
    </w:r>
    <w:r w:rsidR="00A058B5">
      <w:rPr>
        <w:rFonts w:ascii="宋体" w:hAnsi="宋体" w:hint="eastAsia"/>
        <w:sz w:val="18"/>
        <w:szCs w:val="18"/>
      </w:rPr>
      <w:t xml:space="preserve">  </w:t>
    </w:r>
    <w:r w:rsidRPr="005F30F1">
      <w:rPr>
        <w:rFonts w:ascii="宋体" w:hAnsi="宋体"/>
        <w:sz w:val="18"/>
        <w:szCs w:val="18"/>
      </w:rPr>
      <w:t xml:space="preserve">        </w:t>
    </w:r>
    <w:r>
      <w:rPr>
        <w:rFonts w:ascii="宋体" w:hAnsi="宋体" w:hint="eastAsia"/>
        <w:sz w:val="18"/>
        <w:szCs w:val="18"/>
      </w:rPr>
      <w:t xml:space="preserve">  </w:t>
    </w:r>
    <w:r>
      <w:rPr>
        <w:rFonts w:ascii="宋体" w:hAnsi="宋体"/>
        <w:sz w:val="18"/>
        <w:szCs w:val="18"/>
      </w:rPr>
      <w:t xml:space="preserve">   </w:t>
    </w:r>
    <w:r>
      <w:rPr>
        <w:rFonts w:ascii="宋体" w:hAnsi="宋体" w:hint="eastAsia"/>
        <w:sz w:val="18"/>
        <w:szCs w:val="18"/>
      </w:rPr>
      <w:t xml:space="preserve">   </w:t>
    </w:r>
    <w:r w:rsidRPr="005F30F1">
      <w:rPr>
        <w:rFonts w:ascii="宋体" w:hAnsi="宋体"/>
        <w:sz w:val="18"/>
        <w:szCs w:val="18"/>
      </w:rPr>
      <w:t xml:space="preserve">            </w:t>
    </w:r>
    <w:r>
      <w:rPr>
        <w:rFonts w:ascii="宋体" w:hAnsi="宋体"/>
        <w:sz w:val="18"/>
        <w:szCs w:val="18"/>
      </w:rPr>
      <w:t xml:space="preserve">   </w:t>
    </w:r>
    <w:r w:rsidRPr="005F30F1">
      <w:rPr>
        <w:rFonts w:ascii="宋体" w:hAnsi="宋体"/>
        <w:sz w:val="18"/>
        <w:szCs w:val="18"/>
      </w:rPr>
      <w:t xml:space="preserve">         Rev.</w:t>
    </w:r>
    <w:r>
      <w:rPr>
        <w:rFonts w:ascii="宋体" w:hAnsi="宋体" w:hint="eastAsia"/>
        <w:sz w:val="18"/>
        <w:szCs w:val="18"/>
      </w:rPr>
      <w:t xml:space="preserve">0 </w:t>
    </w:r>
  </w:p>
  <w:p w:rsidR="00A53816" w:rsidRDefault="00A53816">
    <w:r>
      <w:rPr>
        <w:rFonts w:ascii="宋体" w:hAnsi="宋体" w:hint="eastAsia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588" w:rsidRPr="005F30F1" w:rsidRDefault="00EF6588">
    <w:pPr>
      <w:rPr>
        <w:rFonts w:ascii="宋体" w:hAnsi="宋体"/>
        <w:sz w:val="18"/>
        <w:szCs w:val="18"/>
      </w:rPr>
    </w:pPr>
    <w:r>
      <w:rPr>
        <w:rFonts w:ascii="宋体" w:hAnsi="宋体"/>
        <w:sz w:val="18"/>
        <w:szCs w:val="18"/>
      </w:rPr>
      <w:t>SHLG</w:t>
    </w:r>
    <w:r>
      <w:rPr>
        <w:rFonts w:ascii="宋体" w:hAnsi="宋体" w:hint="eastAsia"/>
        <w:sz w:val="18"/>
        <w:szCs w:val="18"/>
      </w:rPr>
      <w:t>-RC-SS-02</w:t>
    </w:r>
    <w:r w:rsidRPr="005F30F1">
      <w:rPr>
        <w:rFonts w:ascii="宋体" w:hAnsi="宋体" w:hint="eastAsia"/>
        <w:sz w:val="18"/>
        <w:szCs w:val="18"/>
      </w:rPr>
      <w:t xml:space="preserve">    </w:t>
    </w:r>
    <w:r>
      <w:rPr>
        <w:rFonts w:ascii="宋体" w:hAnsi="宋体" w:hint="eastAsia"/>
        <w:sz w:val="18"/>
        <w:szCs w:val="18"/>
      </w:rPr>
      <w:t xml:space="preserve">           </w:t>
    </w:r>
    <w:r>
      <w:rPr>
        <w:rFonts w:ascii="宋体" w:hAnsi="宋体"/>
        <w:sz w:val="18"/>
        <w:szCs w:val="18"/>
      </w:rPr>
      <w:t xml:space="preserve">  </w:t>
    </w:r>
    <w:r w:rsidRPr="005F30F1">
      <w:rPr>
        <w:rFonts w:ascii="宋体" w:hAnsi="宋体" w:hint="eastAsia"/>
        <w:sz w:val="18"/>
        <w:szCs w:val="18"/>
      </w:rPr>
      <w:t xml:space="preserve"> </w:t>
    </w:r>
    <w:r>
      <w:rPr>
        <w:rFonts w:ascii="宋体" w:hAnsi="宋体" w:hint="eastAsia"/>
        <w:sz w:val="18"/>
        <w:szCs w:val="18"/>
      </w:rPr>
      <w:t xml:space="preserve">  </w:t>
    </w:r>
    <w:r w:rsidRPr="005F30F1">
      <w:rPr>
        <w:rFonts w:ascii="宋体" w:hAnsi="宋体" w:hint="eastAsia"/>
        <w:sz w:val="18"/>
        <w:szCs w:val="18"/>
      </w:rPr>
      <w:t xml:space="preserve">   </w:t>
    </w:r>
    <w:r>
      <w:rPr>
        <w:rFonts w:ascii="宋体" w:hAnsi="宋体"/>
        <w:sz w:val="18"/>
        <w:szCs w:val="18"/>
      </w:rPr>
      <w:t xml:space="preserve">                                   </w:t>
    </w:r>
    <w:r w:rsidRPr="005F30F1">
      <w:rPr>
        <w:rFonts w:ascii="宋体" w:hAnsi="宋体" w:hint="eastAsia"/>
        <w:sz w:val="18"/>
        <w:szCs w:val="18"/>
      </w:rPr>
      <w:t xml:space="preserve">  </w:t>
    </w:r>
    <w:r w:rsidRPr="005F30F1">
      <w:rPr>
        <w:sz w:val="18"/>
        <w:szCs w:val="18"/>
        <w:lang w:val="zh-CN"/>
      </w:rPr>
      <w:t xml:space="preserve"> </w:t>
    </w:r>
    <w:r w:rsidRPr="005F30F1">
      <w:rPr>
        <w:rFonts w:ascii="宋体" w:hAnsi="宋体"/>
        <w:sz w:val="18"/>
        <w:szCs w:val="18"/>
      </w:rPr>
      <w:fldChar w:fldCharType="begin"/>
    </w:r>
    <w:r w:rsidRPr="005F30F1">
      <w:rPr>
        <w:rFonts w:ascii="宋体" w:hAnsi="宋体"/>
        <w:sz w:val="18"/>
        <w:szCs w:val="18"/>
      </w:rPr>
      <w:instrText xml:space="preserve"> PAGE </w:instrText>
    </w:r>
    <w:r w:rsidRPr="005F30F1">
      <w:rPr>
        <w:rFonts w:ascii="宋体" w:hAnsi="宋体"/>
        <w:sz w:val="18"/>
        <w:szCs w:val="18"/>
      </w:rPr>
      <w:fldChar w:fldCharType="separate"/>
    </w:r>
    <w:r w:rsidR="00023489">
      <w:rPr>
        <w:rFonts w:ascii="宋体" w:hAnsi="宋体"/>
        <w:noProof/>
        <w:sz w:val="18"/>
        <w:szCs w:val="18"/>
      </w:rPr>
      <w:t>3</w:t>
    </w:r>
    <w:r w:rsidRPr="005F30F1">
      <w:rPr>
        <w:rFonts w:ascii="宋体" w:hAnsi="宋体"/>
        <w:sz w:val="18"/>
        <w:szCs w:val="18"/>
      </w:rPr>
      <w:fldChar w:fldCharType="end"/>
    </w:r>
    <w:r w:rsidRPr="005F30F1">
      <w:rPr>
        <w:rFonts w:ascii="宋体" w:hAnsi="宋体"/>
        <w:sz w:val="18"/>
        <w:szCs w:val="18"/>
      </w:rPr>
      <w:t xml:space="preserve"> / </w:t>
    </w:r>
    <w:r w:rsidR="00D0722D">
      <w:rPr>
        <w:rFonts w:ascii="宋体" w:hAnsi="宋体" w:hint="eastAsia"/>
        <w:sz w:val="18"/>
        <w:szCs w:val="18"/>
      </w:rPr>
      <w:t>3</w:t>
    </w:r>
    <w:r w:rsidRPr="005F30F1">
      <w:rPr>
        <w:rFonts w:ascii="宋体" w:hAnsi="宋体"/>
        <w:sz w:val="18"/>
        <w:szCs w:val="18"/>
      </w:rPr>
      <w:t xml:space="preserve">         </w:t>
    </w:r>
    <w:r>
      <w:rPr>
        <w:rFonts w:ascii="宋体" w:hAnsi="宋体" w:hint="eastAsia"/>
        <w:sz w:val="18"/>
        <w:szCs w:val="18"/>
      </w:rPr>
      <w:t xml:space="preserve">  </w:t>
    </w:r>
    <w:r>
      <w:rPr>
        <w:rFonts w:ascii="宋体" w:hAnsi="宋体"/>
        <w:sz w:val="18"/>
        <w:szCs w:val="18"/>
      </w:rPr>
      <w:t xml:space="preserve">   </w:t>
    </w:r>
    <w:r>
      <w:rPr>
        <w:rFonts w:ascii="宋体" w:hAnsi="宋体" w:hint="eastAsia"/>
        <w:sz w:val="18"/>
        <w:szCs w:val="18"/>
      </w:rPr>
      <w:t xml:space="preserve"> </w:t>
    </w:r>
    <w:r>
      <w:rPr>
        <w:rFonts w:ascii="宋体" w:hAnsi="宋体"/>
        <w:sz w:val="18"/>
        <w:szCs w:val="18"/>
      </w:rPr>
      <w:t xml:space="preserve">                </w:t>
    </w:r>
    <w:r>
      <w:rPr>
        <w:rFonts w:ascii="宋体" w:hAnsi="宋体" w:hint="eastAsia"/>
        <w:sz w:val="18"/>
        <w:szCs w:val="18"/>
      </w:rPr>
      <w:t xml:space="preserve">  </w:t>
    </w:r>
    <w:r w:rsidRPr="005F30F1">
      <w:rPr>
        <w:rFonts w:ascii="宋体" w:hAnsi="宋体"/>
        <w:sz w:val="18"/>
        <w:szCs w:val="18"/>
      </w:rPr>
      <w:t xml:space="preserve">            </w:t>
    </w:r>
    <w:r>
      <w:rPr>
        <w:rFonts w:ascii="宋体" w:hAnsi="宋体"/>
        <w:sz w:val="18"/>
        <w:szCs w:val="18"/>
      </w:rPr>
      <w:t xml:space="preserve">   </w:t>
    </w:r>
    <w:r w:rsidRPr="005F30F1">
      <w:rPr>
        <w:rFonts w:ascii="宋体" w:hAnsi="宋体"/>
        <w:sz w:val="18"/>
        <w:szCs w:val="18"/>
      </w:rPr>
      <w:t xml:space="preserve">         Rev.</w:t>
    </w:r>
    <w:r>
      <w:rPr>
        <w:rFonts w:ascii="宋体" w:hAnsi="宋体" w:hint="eastAsia"/>
        <w:sz w:val="18"/>
        <w:szCs w:val="18"/>
      </w:rPr>
      <w:t xml:space="preserve">0 </w:t>
    </w:r>
  </w:p>
  <w:p w:rsidR="00EF6588" w:rsidRDefault="00EF6588">
    <w:r>
      <w:rPr>
        <w:rFonts w:ascii="宋体" w:hAnsi="宋体" w:hint="eastAsia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01F" w:rsidRDefault="0032301F" w:rsidP="00A53816">
      <w:r>
        <w:separator/>
      </w:r>
    </w:p>
  </w:footnote>
  <w:footnote w:type="continuationSeparator" w:id="0">
    <w:p w:rsidR="0032301F" w:rsidRDefault="0032301F" w:rsidP="00A538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816" w:rsidRDefault="00A53816" w:rsidP="00A53816">
    <w:pPr>
      <w:pStyle w:val="a3"/>
      <w:jc w:val="both"/>
    </w:pPr>
    <w:r w:rsidRPr="00BB0CEF">
      <w:rPr>
        <w:noProof/>
      </w:rPr>
      <w:drawing>
        <wp:inline distT="0" distB="0" distL="0" distR="0" wp14:anchorId="0BFF0DAA" wp14:editId="52BBD706">
          <wp:extent cx="665384" cy="450376"/>
          <wp:effectExtent l="0" t="0" r="1905" b="6985"/>
          <wp:docPr id="4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86" cy="489568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AF2EF3"/>
    <w:multiLevelType w:val="hybridMultilevel"/>
    <w:tmpl w:val="DCB0D9A0"/>
    <w:lvl w:ilvl="0" w:tplc="556A5D6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宋体" w:eastAsia="宋体" w:hAnsi="宋体" w:hint="default"/>
        <w:b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C44"/>
    <w:rsid w:val="00023489"/>
    <w:rsid w:val="00045739"/>
    <w:rsid w:val="00052267"/>
    <w:rsid w:val="00054522"/>
    <w:rsid w:val="000A781D"/>
    <w:rsid w:val="000B223C"/>
    <w:rsid w:val="000C3987"/>
    <w:rsid w:val="000C57CF"/>
    <w:rsid w:val="001051E6"/>
    <w:rsid w:val="00106F0E"/>
    <w:rsid w:val="0012032B"/>
    <w:rsid w:val="00123054"/>
    <w:rsid w:val="001327E1"/>
    <w:rsid w:val="00165A12"/>
    <w:rsid w:val="00190412"/>
    <w:rsid w:val="00192593"/>
    <w:rsid w:val="001B2D40"/>
    <w:rsid w:val="001B32D1"/>
    <w:rsid w:val="001D5078"/>
    <w:rsid w:val="00202CB6"/>
    <w:rsid w:val="00213D95"/>
    <w:rsid w:val="00214B36"/>
    <w:rsid w:val="002176AF"/>
    <w:rsid w:val="0023396A"/>
    <w:rsid w:val="0027168F"/>
    <w:rsid w:val="002865BA"/>
    <w:rsid w:val="002A3373"/>
    <w:rsid w:val="0030792D"/>
    <w:rsid w:val="0032301F"/>
    <w:rsid w:val="00323F1A"/>
    <w:rsid w:val="00340CD4"/>
    <w:rsid w:val="00345B18"/>
    <w:rsid w:val="00353137"/>
    <w:rsid w:val="003562D5"/>
    <w:rsid w:val="00382C44"/>
    <w:rsid w:val="003A29CD"/>
    <w:rsid w:val="003B4453"/>
    <w:rsid w:val="003F29D6"/>
    <w:rsid w:val="00422F65"/>
    <w:rsid w:val="004239DD"/>
    <w:rsid w:val="0043361C"/>
    <w:rsid w:val="00452D91"/>
    <w:rsid w:val="00475B3C"/>
    <w:rsid w:val="00486DCE"/>
    <w:rsid w:val="004A7D37"/>
    <w:rsid w:val="004B5517"/>
    <w:rsid w:val="004E52F5"/>
    <w:rsid w:val="004E742D"/>
    <w:rsid w:val="004E7588"/>
    <w:rsid w:val="00501FD4"/>
    <w:rsid w:val="00533C10"/>
    <w:rsid w:val="0055200A"/>
    <w:rsid w:val="00564C5F"/>
    <w:rsid w:val="00565EE3"/>
    <w:rsid w:val="00570619"/>
    <w:rsid w:val="00577073"/>
    <w:rsid w:val="00595695"/>
    <w:rsid w:val="005C0C9A"/>
    <w:rsid w:val="005C20C4"/>
    <w:rsid w:val="005C6D15"/>
    <w:rsid w:val="005D4D81"/>
    <w:rsid w:val="005D5521"/>
    <w:rsid w:val="005E5405"/>
    <w:rsid w:val="005F4343"/>
    <w:rsid w:val="0060142B"/>
    <w:rsid w:val="00625180"/>
    <w:rsid w:val="00656B7C"/>
    <w:rsid w:val="00674701"/>
    <w:rsid w:val="006909D2"/>
    <w:rsid w:val="006A40F0"/>
    <w:rsid w:val="006E52EB"/>
    <w:rsid w:val="00700F30"/>
    <w:rsid w:val="007105BF"/>
    <w:rsid w:val="0073705F"/>
    <w:rsid w:val="007705D2"/>
    <w:rsid w:val="00787EE1"/>
    <w:rsid w:val="007A480E"/>
    <w:rsid w:val="007B0A9E"/>
    <w:rsid w:val="007C716D"/>
    <w:rsid w:val="007D4BEB"/>
    <w:rsid w:val="007F0859"/>
    <w:rsid w:val="007F7D9D"/>
    <w:rsid w:val="008005FE"/>
    <w:rsid w:val="0083024F"/>
    <w:rsid w:val="00832978"/>
    <w:rsid w:val="00846827"/>
    <w:rsid w:val="0087053E"/>
    <w:rsid w:val="008814FB"/>
    <w:rsid w:val="00881B86"/>
    <w:rsid w:val="00896662"/>
    <w:rsid w:val="008A0542"/>
    <w:rsid w:val="008A4B4C"/>
    <w:rsid w:val="008E13A6"/>
    <w:rsid w:val="008E72A8"/>
    <w:rsid w:val="008F4B9D"/>
    <w:rsid w:val="008F74C6"/>
    <w:rsid w:val="0093085F"/>
    <w:rsid w:val="00982F03"/>
    <w:rsid w:val="0099685C"/>
    <w:rsid w:val="009B5AAE"/>
    <w:rsid w:val="009B7FFC"/>
    <w:rsid w:val="009C0FED"/>
    <w:rsid w:val="009C217F"/>
    <w:rsid w:val="00A03E4A"/>
    <w:rsid w:val="00A058B5"/>
    <w:rsid w:val="00A15C53"/>
    <w:rsid w:val="00A234AC"/>
    <w:rsid w:val="00A34D24"/>
    <w:rsid w:val="00A35D66"/>
    <w:rsid w:val="00A4516B"/>
    <w:rsid w:val="00A46393"/>
    <w:rsid w:val="00A53816"/>
    <w:rsid w:val="00A80D66"/>
    <w:rsid w:val="00A93D74"/>
    <w:rsid w:val="00AA7A05"/>
    <w:rsid w:val="00AC116F"/>
    <w:rsid w:val="00AC1D70"/>
    <w:rsid w:val="00B25D54"/>
    <w:rsid w:val="00B32C05"/>
    <w:rsid w:val="00B35CA4"/>
    <w:rsid w:val="00B560BF"/>
    <w:rsid w:val="00B87502"/>
    <w:rsid w:val="00BA4EAE"/>
    <w:rsid w:val="00BC318A"/>
    <w:rsid w:val="00BF6E28"/>
    <w:rsid w:val="00C23734"/>
    <w:rsid w:val="00C259BD"/>
    <w:rsid w:val="00C9344B"/>
    <w:rsid w:val="00CA507D"/>
    <w:rsid w:val="00CA5B0F"/>
    <w:rsid w:val="00CC5EFF"/>
    <w:rsid w:val="00CD683C"/>
    <w:rsid w:val="00CD6862"/>
    <w:rsid w:val="00CD6D7B"/>
    <w:rsid w:val="00CE5590"/>
    <w:rsid w:val="00CF0D5B"/>
    <w:rsid w:val="00D0722D"/>
    <w:rsid w:val="00D2614A"/>
    <w:rsid w:val="00D55A77"/>
    <w:rsid w:val="00D64A41"/>
    <w:rsid w:val="00D92927"/>
    <w:rsid w:val="00D92D4D"/>
    <w:rsid w:val="00D95BA5"/>
    <w:rsid w:val="00DA1143"/>
    <w:rsid w:val="00DA17D4"/>
    <w:rsid w:val="00DB2763"/>
    <w:rsid w:val="00DD1E2D"/>
    <w:rsid w:val="00DD6992"/>
    <w:rsid w:val="00DF60F2"/>
    <w:rsid w:val="00E37E75"/>
    <w:rsid w:val="00E60687"/>
    <w:rsid w:val="00EA0A11"/>
    <w:rsid w:val="00EA2E92"/>
    <w:rsid w:val="00EB09BB"/>
    <w:rsid w:val="00ED1CB4"/>
    <w:rsid w:val="00ED4F93"/>
    <w:rsid w:val="00EF4DAA"/>
    <w:rsid w:val="00EF5A75"/>
    <w:rsid w:val="00EF6588"/>
    <w:rsid w:val="00F208F4"/>
    <w:rsid w:val="00F67DA1"/>
    <w:rsid w:val="00F732A8"/>
    <w:rsid w:val="00F84E52"/>
    <w:rsid w:val="00F87ED5"/>
    <w:rsid w:val="00F95C44"/>
    <w:rsid w:val="00FB27DB"/>
    <w:rsid w:val="00FC36D1"/>
    <w:rsid w:val="00FF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97FFEC9-3702-4380-A2CA-70495E371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81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38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38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38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3816"/>
    <w:rPr>
      <w:sz w:val="18"/>
      <w:szCs w:val="18"/>
    </w:rPr>
  </w:style>
  <w:style w:type="table" w:styleId="a5">
    <w:name w:val="Table Grid"/>
    <w:basedOn w:val="a1"/>
    <w:uiPriority w:val="59"/>
    <w:rsid w:val="00A53816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EA0A1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A0A1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6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A9315-990E-4BFC-B123-EEF30D7F6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172</Words>
  <Characters>985</Characters>
  <Application>Microsoft Office Word</Application>
  <DocSecurity>0</DocSecurity>
  <Lines>8</Lines>
  <Paragraphs>2</Paragraphs>
  <ScaleCrop>false</ScaleCrop>
  <Company>Microsoft</Company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赵熙瑶</dc:creator>
  <cp:keywords/>
  <dc:description/>
  <cp:lastModifiedBy>曹毅扬</cp:lastModifiedBy>
  <cp:revision>2</cp:revision>
  <cp:lastPrinted>2019-02-01T05:51:00Z</cp:lastPrinted>
  <dcterms:created xsi:type="dcterms:W3CDTF">2019-03-28T05:46:00Z</dcterms:created>
  <dcterms:modified xsi:type="dcterms:W3CDTF">2019-03-28T05:46:00Z</dcterms:modified>
</cp:coreProperties>
</file>